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82" w:rsidRDefault="003C17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9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18"/>
        <w:gridCol w:w="7334"/>
      </w:tblGrid>
      <w:tr w:rsidR="003C1782">
        <w:trPr>
          <w:trHeight w:val="2178"/>
        </w:trPr>
        <w:tc>
          <w:tcPr>
            <w:tcW w:w="2618" w:type="dxa"/>
            <w:vAlign w:val="center"/>
          </w:tcPr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"/>
                <w:szCs w:val="2"/>
                <w:highlight w:val="black"/>
              </w:rPr>
              <w:t xml:space="preserve"> 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24000" cy="1857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3C1782" w:rsidRDefault="003C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3C1782" w:rsidRDefault="003C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3C1782" w:rsidRDefault="003C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Учитель </w:t>
            </w:r>
            <w:bookmarkStart w:id="0" w:name="_GoBack"/>
            <w:bookmarkEnd w:id="0"/>
            <w:r>
              <w:rPr>
                <w:b/>
                <w:color w:val="000000"/>
                <w:sz w:val="27"/>
                <w:szCs w:val="27"/>
              </w:rPr>
              <w:t xml:space="preserve">начальных классов 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МБОУ СОШ №14 города Невинномысска </w:t>
            </w:r>
          </w:p>
          <w:p w:rsidR="003C1782" w:rsidRDefault="003C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b/>
                <w:color w:val="000000"/>
                <w:sz w:val="27"/>
                <w:szCs w:val="27"/>
                <w:u w:val="single"/>
              </w:rPr>
              <w:t>________</w:t>
            </w:r>
            <w:proofErr w:type="spellStart"/>
            <w:r>
              <w:rPr>
                <w:b/>
                <w:color w:val="000000"/>
                <w:sz w:val="27"/>
                <w:szCs w:val="27"/>
                <w:u w:val="single"/>
              </w:rPr>
              <w:t>Койчева</w:t>
            </w:r>
            <w:proofErr w:type="spellEnd"/>
            <w:r>
              <w:rPr>
                <w:b/>
                <w:color w:val="000000"/>
                <w:sz w:val="27"/>
                <w:szCs w:val="27"/>
                <w:u w:val="single"/>
              </w:rPr>
              <w:t>_______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(фамилия)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b/>
                <w:color w:val="000000"/>
                <w:sz w:val="27"/>
                <w:szCs w:val="27"/>
                <w:u w:val="single"/>
              </w:rPr>
              <w:t xml:space="preserve">_________Бэлла </w:t>
            </w:r>
            <w:proofErr w:type="spellStart"/>
            <w:r>
              <w:rPr>
                <w:b/>
                <w:color w:val="000000"/>
                <w:sz w:val="27"/>
                <w:szCs w:val="27"/>
                <w:u w:val="single"/>
              </w:rPr>
              <w:t>Мухадиновна</w:t>
            </w:r>
            <w:proofErr w:type="spellEnd"/>
            <w:r>
              <w:rPr>
                <w:b/>
                <w:color w:val="000000"/>
                <w:sz w:val="27"/>
                <w:szCs w:val="27"/>
                <w:u w:val="single"/>
              </w:rPr>
              <w:t>______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(имя, отчество)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3C1782" w:rsidRDefault="003C17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tbl>
      <w:tblPr>
        <w:tblStyle w:val="a6"/>
        <w:tblW w:w="96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5044"/>
      </w:tblGrid>
      <w:tr w:rsidR="003C178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1. Общие сведения</w:t>
            </w:r>
          </w:p>
        </w:tc>
      </w:tr>
      <w:tr w:rsidR="003C1782">
        <w:trPr>
          <w:trHeight w:val="278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16.07.1988г.</w:t>
            </w:r>
          </w:p>
        </w:tc>
      </w:tr>
      <w:tr w:rsidR="003C1782">
        <w:trPr>
          <w:trHeight w:val="278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Адреса в Интернете (сайт, </w:t>
            </w:r>
            <w:proofErr w:type="gramStart"/>
            <w:r>
              <w:rPr>
                <w:color w:val="000000"/>
                <w:sz w:val="27"/>
                <w:szCs w:val="27"/>
              </w:rPr>
              <w:t>блог  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sh14.nevinsk.ru</w:t>
            </w:r>
          </w:p>
        </w:tc>
      </w:tr>
      <w:tr w:rsidR="003C178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2. Работа</w:t>
            </w:r>
          </w:p>
        </w:tc>
      </w:tr>
      <w:tr w:rsidR="003C1782">
        <w:trPr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№14 города Невинномысска.</w:t>
            </w:r>
          </w:p>
        </w:tc>
      </w:tr>
      <w:tr w:rsidR="003C1782">
        <w:trPr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Занимаемая должность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 начальных классов, учитель изобразительного искусства.</w:t>
            </w:r>
          </w:p>
        </w:tc>
      </w:tr>
      <w:tr w:rsidR="003C1782">
        <w:trPr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Преподаваемые предметы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«а» класс – классное руководств</w:t>
            </w:r>
            <w:r>
              <w:rPr>
                <w:color w:val="000000"/>
                <w:sz w:val="28"/>
                <w:szCs w:val="28"/>
              </w:rPr>
              <w:t xml:space="preserve">о, </w:t>
            </w: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классы – изобразительное искусство.</w:t>
            </w:r>
          </w:p>
        </w:tc>
      </w:tr>
      <w:tr w:rsidR="003C1782">
        <w:trPr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«а» класс</w:t>
            </w:r>
          </w:p>
        </w:tc>
      </w:tr>
      <w:tr w:rsidR="003C1782">
        <w:trPr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Педагогический  стаж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 15 октября 2012 года.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C1782">
        <w:trPr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 категории</w:t>
            </w:r>
          </w:p>
        </w:tc>
      </w:tr>
      <w:tr w:rsidR="003C1782">
        <w:trPr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Лауреат Всероссийского конкурса</w:t>
            </w:r>
          </w:p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« Учитель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года России-2015» в номинации «Педагогический дебют»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-Почетная грамота Управления образования Администрации города Невинномысска за подготовку победителя городского этапа краевой акции «Я выбираю спорт как альтернативу вредным привычкам»,2015г.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-Грамота министерства образования за подготовку победителя в кон</w:t>
            </w:r>
            <w:r>
              <w:rPr>
                <w:color w:val="000000"/>
                <w:sz w:val="28"/>
                <w:szCs w:val="28"/>
              </w:rPr>
              <w:t>курсе «Наследники победы»2018г.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-Диплом победителя городского конкурса стенгазет, посвященного международному Дню птиц.2015г.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Диплом  2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степени в городском конкурсе зимней аранжировки «Рождественская сказка» 2018г.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степени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призеру городского </w:t>
            </w:r>
            <w:r>
              <w:rPr>
                <w:color w:val="000000"/>
                <w:sz w:val="28"/>
                <w:szCs w:val="28"/>
              </w:rPr>
              <w:t>фестиваля детского творчества</w:t>
            </w:r>
          </w:p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« Этот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удивительный мир» 2019г.</w:t>
            </w:r>
          </w:p>
        </w:tc>
      </w:tr>
      <w:tr w:rsidR="003C1782">
        <w:trPr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Деятельность по совместительству (место работы и занимаемая должность)</w:t>
            </w:r>
          </w:p>
          <w:p w:rsidR="003C1782" w:rsidRDefault="003C1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 изобразительного искусства</w:t>
            </w:r>
          </w:p>
        </w:tc>
      </w:tr>
      <w:tr w:rsidR="003C1782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3. Образование</w:t>
            </w:r>
          </w:p>
        </w:tc>
      </w:tr>
      <w:tr w:rsidR="003C1782">
        <w:trPr>
          <w:trHeight w:val="14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82" w:rsidRDefault="005B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Средне-специальное:</w:t>
            </w:r>
            <w:r>
              <w:rPr>
                <w:color w:val="000000"/>
                <w:sz w:val="28"/>
                <w:szCs w:val="28"/>
              </w:rPr>
              <w:t xml:space="preserve"> Региональное государственное образовательное учреждение среднего профессионального образования Карачаево-Черкесский педагогический колледж, 2007 г., факультет педагогики, специальность – преподавание в начальных классах.</w:t>
            </w:r>
          </w:p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Высшее:</w:t>
            </w:r>
            <w:r>
              <w:rPr>
                <w:color w:val="000000"/>
                <w:sz w:val="28"/>
                <w:szCs w:val="28"/>
              </w:rPr>
              <w:t xml:space="preserve"> Государственное образовательное учреждение высшего профессионального образования «Ставропольский государственный университет», 2010 г., специальность – педагог-психолог по специальности «Педагогика и психология»</w:t>
            </w:r>
          </w:p>
          <w:p w:rsidR="003C1782" w:rsidRDefault="005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Магистратура: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 Северо</w:t>
            </w:r>
            <w:proofErr w:type="gramEnd"/>
            <w:r>
              <w:rPr>
                <w:color w:val="000000"/>
                <w:sz w:val="28"/>
                <w:szCs w:val="28"/>
              </w:rPr>
              <w:t>-Кавказский федеральн</w:t>
            </w:r>
            <w:r>
              <w:rPr>
                <w:color w:val="000000"/>
                <w:sz w:val="28"/>
                <w:szCs w:val="28"/>
              </w:rPr>
              <w:t>ый университет», специальное дефектологическое образование, 2015г.</w:t>
            </w:r>
          </w:p>
        </w:tc>
      </w:tr>
    </w:tbl>
    <w:p w:rsidR="003C1782" w:rsidRDefault="003C178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3C1782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82"/>
    <w:rsid w:val="003C1782"/>
    <w:rsid w:val="005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0F03A-6F71-482C-92A7-6B47CCF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Волков</cp:lastModifiedBy>
  <cp:revision>3</cp:revision>
  <dcterms:created xsi:type="dcterms:W3CDTF">2020-09-06T15:25:00Z</dcterms:created>
  <dcterms:modified xsi:type="dcterms:W3CDTF">2020-09-06T15:26:00Z</dcterms:modified>
</cp:coreProperties>
</file>